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BDA" w:rsidRPr="00B95BDA" w:rsidRDefault="00B95BDA" w:rsidP="00B95BDA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B95BDA">
        <w:rPr>
          <w:rFonts w:ascii="Calibri" w:eastAsia="Calibri" w:hAnsi="Calibri" w:cs="Times New Roman"/>
          <w:iCs/>
          <w:noProof/>
          <w:color w:val="993300"/>
          <w:lang w:eastAsia="ru-RU"/>
        </w:rPr>
        <w:drawing>
          <wp:inline distT="0" distB="0" distL="0" distR="0" wp14:anchorId="3344AB02" wp14:editId="6C613FA5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BDA" w:rsidRPr="00B95BDA" w:rsidRDefault="00B95BDA" w:rsidP="00B95BD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B95BDA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B95BDA" w:rsidRPr="00B95BDA" w:rsidRDefault="00B95BDA" w:rsidP="00B95BD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B95BDA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B95BDA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B95BDA" w:rsidRPr="00B95BDA" w:rsidRDefault="00B95BDA" w:rsidP="00B95BD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B95BDA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B95BDA" w:rsidRPr="00B95BDA" w:rsidRDefault="00B95BDA" w:rsidP="00B95BDA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B95BDA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B95BDA" w:rsidRPr="00B95BDA" w:rsidRDefault="00B95BDA" w:rsidP="00B95BDA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B95BDA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B95BDA" w:rsidRPr="00B95BDA" w:rsidRDefault="00B95BDA" w:rsidP="00B95B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B95BDA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11 ноября 2025 года</w:t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B95BDA">
        <w:rPr>
          <w:rFonts w:ascii="Times New Roman" w:eastAsia="Times New Roman" w:hAnsi="Times New Roman" w:cs="Times New Roman"/>
          <w:color w:val="990000"/>
          <w:sz w:val="28"/>
          <w:szCs w:val="28"/>
          <w:u w:val="single"/>
          <w:lang w:eastAsia="ru-RU"/>
        </w:rPr>
        <w:t>11</w:t>
      </w:r>
      <w:r w:rsidRPr="00B95BDA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</w:p>
    <w:p w:rsidR="00B95BDA" w:rsidRPr="00B95BDA" w:rsidRDefault="00B95BDA" w:rsidP="00B95BDA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86386" w:rsidRDefault="00986386" w:rsidP="00986386">
      <w:pPr>
        <w:spacing w:after="0" w:line="240" w:lineRule="auto"/>
        <w:ind w:right="5527"/>
        <w:jc w:val="both"/>
      </w:pPr>
      <w:bookmarkStart w:id="0" w:name="_GoBack"/>
      <w:bookmarkEnd w:id="0"/>
      <w:r w:rsidRPr="001121D8">
        <w:rPr>
          <w:rFonts w:ascii="Times New Roman" w:hAnsi="Times New Roman" w:cs="Times New Roman"/>
          <w:b/>
          <w:sz w:val="28"/>
          <w:szCs w:val="28"/>
          <w:lang w:eastAsia="ru-RU"/>
        </w:rPr>
        <w:t>О согласовании проекта изменения схемы размещения нестационарных торговых объектов со специализацией «Печать»</w:t>
      </w:r>
    </w:p>
    <w:p w:rsidR="001121D8" w:rsidRPr="001121D8" w:rsidRDefault="001121D8" w:rsidP="0098638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986386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6386" w:rsidRPr="00B1299B" w:rsidRDefault="001121D8" w:rsidP="000E424F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11 июля 2012 года </w:t>
      </w:r>
      <w:r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39 «</w:t>
      </w:r>
      <w:r w:rsidR="00F13169"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Москвы от 3 февраля 2011 года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обращение Департамента средств массовой информации и рекламы города Москвы от </w:t>
      </w:r>
      <w:r w:rsidR="0098638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8638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02-25-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>464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98638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386" w:rsidRPr="00B1299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1121D8" w:rsidRPr="009C2FFD" w:rsidRDefault="001121D8" w:rsidP="000E424F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9C2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</w:t>
      </w:r>
      <w:r w:rsidR="00C46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специализацией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«Печать», </w:t>
      </w:r>
      <w:r w:rsid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1121D8" w:rsidRPr="009C2FFD" w:rsidRDefault="001121D8" w:rsidP="000E424F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в Департамент территориальных органов исполнительной власти города Москвы и Департамент средств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массовой информации и рекламы города Москвы в течение 3 дней со дня его принятия.</w:t>
      </w:r>
    </w:p>
    <w:p w:rsidR="00D10BDB" w:rsidRPr="00D10BDB" w:rsidRDefault="001121D8" w:rsidP="000E424F">
      <w:pPr>
        <w:pStyle w:val="a3"/>
        <w:spacing w:line="36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0BDB" w:rsidRPr="00D10BDB">
        <w:rPr>
          <w:rFonts w:ascii="Times New Roman" w:eastAsia="Times New Roman" w:hAnsi="Times New Roman" w:cs="Times New Roman"/>
          <w:kern w:val="3"/>
          <w:sz w:val="28"/>
          <w:szCs w:val="28"/>
          <w:lang w:val="x-none" w:eastAsia="ru-RU"/>
        </w:rPr>
        <w:t xml:space="preserve"> </w:t>
      </w:r>
      <w:r w:rsidR="00D10BDB" w:rsidRPr="00D10BDB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вестник».</w:t>
      </w:r>
    </w:p>
    <w:p w:rsidR="00D10BDB" w:rsidRPr="00D10BDB" w:rsidRDefault="00D10BDB" w:rsidP="000E424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BDB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D10BDB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10BDB" w:rsidRPr="00D10BDB" w:rsidRDefault="00D10BDB" w:rsidP="00D10BDB">
      <w:pPr>
        <w:spacing w:after="0" w:line="240" w:lineRule="auto"/>
        <w:jc w:val="both"/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121D8" w:rsidRPr="009C2FFD" w:rsidRDefault="001121D8" w:rsidP="00D10BDB">
      <w:pPr>
        <w:autoSpaceDE w:val="0"/>
        <w:autoSpaceDN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21D8" w:rsidRDefault="001121D8" w:rsidP="00986386">
      <w:pPr>
        <w:spacing w:after="0" w:line="240" w:lineRule="auto"/>
      </w:pPr>
    </w:p>
    <w:p w:rsidR="00951650" w:rsidRDefault="00951650">
      <w:pPr>
        <w:sectPr w:rsidR="00951650" w:rsidSect="000E424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51650" w:rsidRPr="000E424F" w:rsidRDefault="00951650" w:rsidP="0095165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42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Приложение </w:t>
      </w:r>
    </w:p>
    <w:p w:rsidR="00951650" w:rsidRPr="00951650" w:rsidRDefault="00951650" w:rsidP="0095165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650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951650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951650">
        <w:rPr>
          <w:rFonts w:ascii="Times New Roman" w:hAnsi="Times New Roman"/>
          <w:sz w:val="28"/>
          <w:szCs w:val="28"/>
        </w:rPr>
        <w:t xml:space="preserve">- </w:t>
      </w:r>
      <w:r w:rsidRPr="0095165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  <w:r w:rsidRP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1650" w:rsidRPr="00B95BDA" w:rsidRDefault="00951650" w:rsidP="0095165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95BDA" w:rsidRPr="00B95BDA">
        <w:rPr>
          <w:rFonts w:ascii="Times New Roman" w:eastAsia="Calibri" w:hAnsi="Times New Roman" w:cs="Times New Roman"/>
          <w:bCs/>
          <w:sz w:val="28"/>
          <w:szCs w:val="26"/>
        </w:rPr>
        <w:t>11 ноября 2025 года № 11/</w:t>
      </w:r>
      <w:r w:rsidR="00B95BDA">
        <w:rPr>
          <w:rFonts w:ascii="Times New Roman" w:eastAsia="Calibri" w:hAnsi="Times New Roman" w:cs="Times New Roman"/>
          <w:bCs/>
          <w:sz w:val="28"/>
          <w:szCs w:val="26"/>
        </w:rPr>
        <w:t>3</w:t>
      </w:r>
    </w:p>
    <w:p w:rsidR="00951650" w:rsidRPr="00951650" w:rsidRDefault="00951650" w:rsidP="0095165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51650" w:rsidRDefault="00C46361" w:rsidP="00951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</w:t>
      </w:r>
      <w:r w:rsidR="00951650" w:rsidRPr="00951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 схемы</w:t>
      </w:r>
      <w:r w:rsidR="00951650" w:rsidRPr="009516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51650" w:rsidRPr="00951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размещения нестационарных торговых объектов со специализацией «Печать»</w:t>
      </w:r>
    </w:p>
    <w:p w:rsidR="00951650" w:rsidRPr="00951650" w:rsidRDefault="00951650" w:rsidP="00951650">
      <w:pPr>
        <w:spacing w:after="0" w:line="240" w:lineRule="auto"/>
        <w:rPr>
          <w:b/>
        </w:rPr>
      </w:pPr>
    </w:p>
    <w:tbl>
      <w:tblPr>
        <w:tblW w:w="14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982"/>
        <w:gridCol w:w="1559"/>
        <w:gridCol w:w="1134"/>
        <w:gridCol w:w="1843"/>
        <w:gridCol w:w="1276"/>
        <w:gridCol w:w="1984"/>
        <w:gridCol w:w="1669"/>
        <w:gridCol w:w="3594"/>
      </w:tblGrid>
      <w:tr w:rsidR="00F13169" w:rsidRPr="00361245" w:rsidTr="00F13169">
        <w:trPr>
          <w:cantSplit/>
          <w:trHeight w:val="1658"/>
          <w:jc w:val="center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F13169" w:rsidRPr="00361245" w:rsidRDefault="00F13169" w:rsidP="009C750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F13169" w:rsidRPr="00361245" w:rsidRDefault="00F13169" w:rsidP="009C750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3169" w:rsidRPr="00361245" w:rsidRDefault="00F13169" w:rsidP="009C750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13169" w:rsidRPr="00361245" w:rsidRDefault="00F13169" w:rsidP="009C750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Площадь НТО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3594" w:type="dxa"/>
            <w:tcBorders>
              <w:bottom w:val="single" w:sz="4" w:space="0" w:color="auto"/>
            </w:tcBorders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F13169" w:rsidRPr="00361245" w:rsidTr="00F13169">
        <w:trPr>
          <w:cantSplit/>
          <w:trHeight w:val="1947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hAnsi="Times New Roman"/>
                <w:color w:val="000000"/>
                <w:sz w:val="24"/>
                <w:szCs w:val="24"/>
              </w:rPr>
              <w:t>ЮАО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69" w:rsidRPr="00361245" w:rsidRDefault="00F13169" w:rsidP="009C7508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hAnsi="Times New Roman"/>
                <w:color w:val="000000"/>
                <w:sz w:val="24"/>
                <w:szCs w:val="24"/>
              </w:rPr>
              <w:t>Бирюлево Восточное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hAnsi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hAnsi="Times New Roman"/>
                <w:color w:val="000000"/>
                <w:sz w:val="24"/>
                <w:szCs w:val="24"/>
              </w:rPr>
              <w:t>Липецкая ул., вл.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 1 января по 31 декабря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69" w:rsidRPr="00361245" w:rsidRDefault="00F13169" w:rsidP="009C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Исключение из Схемы: </w:t>
            </w:r>
            <w:proofErr w:type="spellStart"/>
            <w:r w:rsidRPr="0036124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невостребованность</w:t>
            </w:r>
            <w:proofErr w:type="spellEnd"/>
            <w:r w:rsidRPr="0036124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</w:tbl>
    <w:p w:rsidR="00951650" w:rsidRDefault="00951650"/>
    <w:p w:rsidR="00951650" w:rsidRDefault="00951650"/>
    <w:p w:rsidR="00951650" w:rsidRDefault="00951650"/>
    <w:p w:rsidR="00951650" w:rsidRDefault="00951650"/>
    <w:sectPr w:rsidR="00951650" w:rsidSect="000E42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3FE" w:rsidRDefault="006533FE" w:rsidP="00D10BDB">
      <w:pPr>
        <w:spacing w:after="0" w:line="240" w:lineRule="auto"/>
      </w:pPr>
      <w:r>
        <w:separator/>
      </w:r>
    </w:p>
  </w:endnote>
  <w:endnote w:type="continuationSeparator" w:id="0">
    <w:p w:rsidR="006533FE" w:rsidRDefault="006533FE" w:rsidP="00D1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3FE" w:rsidRDefault="006533FE" w:rsidP="00D10BDB">
      <w:pPr>
        <w:spacing w:after="0" w:line="240" w:lineRule="auto"/>
      </w:pPr>
      <w:r>
        <w:separator/>
      </w:r>
    </w:p>
  </w:footnote>
  <w:footnote w:type="continuationSeparator" w:id="0">
    <w:p w:rsidR="006533FE" w:rsidRDefault="006533FE" w:rsidP="00D1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43296"/>
      <w:docPartObj>
        <w:docPartGallery w:val="Page Numbers (Top of Page)"/>
        <w:docPartUnique/>
      </w:docPartObj>
    </w:sdtPr>
    <w:sdtEndPr/>
    <w:sdtContent>
      <w:p w:rsidR="000E424F" w:rsidRDefault="000E42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BDA">
          <w:rPr>
            <w:noProof/>
          </w:rPr>
          <w:t>2</w:t>
        </w:r>
        <w:r>
          <w:fldChar w:fldCharType="end"/>
        </w:r>
      </w:p>
    </w:sdtContent>
  </w:sdt>
  <w:p w:rsidR="000E424F" w:rsidRDefault="000E424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D8"/>
    <w:rsid w:val="000263F4"/>
    <w:rsid w:val="0004638D"/>
    <w:rsid w:val="000632AA"/>
    <w:rsid w:val="000E424F"/>
    <w:rsid w:val="000F3412"/>
    <w:rsid w:val="001121D8"/>
    <w:rsid w:val="00182322"/>
    <w:rsid w:val="001A5B15"/>
    <w:rsid w:val="001B4AA1"/>
    <w:rsid w:val="001B63EA"/>
    <w:rsid w:val="002D3629"/>
    <w:rsid w:val="0031035D"/>
    <w:rsid w:val="00345C1D"/>
    <w:rsid w:val="00384037"/>
    <w:rsid w:val="004D7700"/>
    <w:rsid w:val="00541BB1"/>
    <w:rsid w:val="006533FE"/>
    <w:rsid w:val="006932D0"/>
    <w:rsid w:val="0084780A"/>
    <w:rsid w:val="00855E18"/>
    <w:rsid w:val="008629B9"/>
    <w:rsid w:val="009466F2"/>
    <w:rsid w:val="00951650"/>
    <w:rsid w:val="00986386"/>
    <w:rsid w:val="009A5E3E"/>
    <w:rsid w:val="009C3FAC"/>
    <w:rsid w:val="009E0E38"/>
    <w:rsid w:val="00A203D1"/>
    <w:rsid w:val="00A403B0"/>
    <w:rsid w:val="00B059B2"/>
    <w:rsid w:val="00B1299B"/>
    <w:rsid w:val="00B95BDA"/>
    <w:rsid w:val="00BB0643"/>
    <w:rsid w:val="00BD2932"/>
    <w:rsid w:val="00C46361"/>
    <w:rsid w:val="00C777A8"/>
    <w:rsid w:val="00D10BDB"/>
    <w:rsid w:val="00D20193"/>
    <w:rsid w:val="00DB50FF"/>
    <w:rsid w:val="00ED7961"/>
    <w:rsid w:val="00EF5262"/>
    <w:rsid w:val="00EF65DE"/>
    <w:rsid w:val="00F13169"/>
    <w:rsid w:val="00F2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A7691-7EDA-4493-A592-82947D18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1D8"/>
    <w:pPr>
      <w:spacing w:after="0" w:line="240" w:lineRule="auto"/>
    </w:pPr>
  </w:style>
  <w:style w:type="table" w:styleId="a4">
    <w:name w:val="Table Grid"/>
    <w:basedOn w:val="a1"/>
    <w:uiPriority w:val="39"/>
    <w:rsid w:val="0011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21D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0BDB"/>
  </w:style>
  <w:style w:type="paragraph" w:styleId="a9">
    <w:name w:val="footer"/>
    <w:basedOn w:val="a"/>
    <w:link w:val="aa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0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1DF4D-AA3C-4B2F-AE91-7B01D27BA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2025-11-11T07:38:00Z</cp:lastPrinted>
  <dcterms:created xsi:type="dcterms:W3CDTF">2025-11-10T11:47:00Z</dcterms:created>
  <dcterms:modified xsi:type="dcterms:W3CDTF">2025-11-11T07:39:00Z</dcterms:modified>
</cp:coreProperties>
</file>